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2867" w14:textId="77777777" w:rsidR="00474372" w:rsidRDefault="00474372" w:rsidP="00474372">
      <w:pPr>
        <w:pStyle w:val="a3"/>
        <w:numPr>
          <w:ilvl w:val="0"/>
          <w:numId w:val="1"/>
        </w:numPr>
        <w:spacing w:after="0" w:line="240" w:lineRule="auto"/>
        <w:ind w:right="-1"/>
        <w:jc w:val="both"/>
        <w:rPr>
          <w:rFonts w:ascii="Times New Roman" w:hAnsi="Times New Roman"/>
          <w:b/>
          <w:sz w:val="28"/>
          <w:szCs w:val="28"/>
        </w:rPr>
      </w:pPr>
      <w:r>
        <w:rPr>
          <w:rFonts w:ascii="Times New Roman" w:hAnsi="Times New Roman"/>
          <w:b/>
          <w:sz w:val="28"/>
          <w:szCs w:val="28"/>
        </w:rPr>
        <w:t xml:space="preserve"> АЗОВСКИЙ РАЙОН </w:t>
      </w:r>
    </w:p>
    <w:p w14:paraId="5470D766" w14:textId="77777777" w:rsidR="00EF6F8A" w:rsidRDefault="00EF6F8A"/>
    <w:p w14:paraId="0804580C" w14:textId="58A083C5" w:rsidR="00474372" w:rsidRDefault="00474372" w:rsidP="00474372">
      <w:pPr>
        <w:pStyle w:val="a3"/>
        <w:spacing w:after="0" w:line="360" w:lineRule="auto"/>
        <w:ind w:left="284" w:right="-1"/>
        <w:jc w:val="center"/>
        <w:rPr>
          <w:rFonts w:ascii="Times New Roman" w:hAnsi="Times New Roman"/>
          <w:b/>
          <w:sz w:val="28"/>
          <w:szCs w:val="28"/>
        </w:rPr>
      </w:pPr>
      <w:r w:rsidRPr="00474372">
        <w:rPr>
          <w:rFonts w:ascii="Times New Roman" w:hAnsi="Times New Roman"/>
          <w:b/>
          <w:sz w:val="28"/>
          <w:szCs w:val="28"/>
        </w:rPr>
        <w:t>Организация работы с молодежью с учетом проведения онлайн мероприятий.</w:t>
      </w:r>
    </w:p>
    <w:p w14:paraId="6B431488" w14:textId="12543D59" w:rsidR="002D4EC4" w:rsidRDefault="002D4EC4" w:rsidP="002D4EC4">
      <w:pPr>
        <w:pStyle w:val="a3"/>
        <w:spacing w:after="0" w:line="360" w:lineRule="auto"/>
        <w:ind w:left="284" w:right="-1" w:firstLine="424"/>
        <w:jc w:val="both"/>
        <w:rPr>
          <w:rFonts w:ascii="Times New Roman" w:hAnsi="Times New Roman"/>
          <w:sz w:val="28"/>
          <w:szCs w:val="28"/>
        </w:rPr>
      </w:pPr>
      <w:r w:rsidRPr="002D4EC4">
        <w:rPr>
          <w:rFonts w:ascii="Times New Roman" w:hAnsi="Times New Roman"/>
          <w:sz w:val="28"/>
          <w:szCs w:val="28"/>
        </w:rPr>
        <w:t>Молодежь – важнейший социальный ресурс общества. Именно молодые люди играют большую роль в развитии общества и становлении правового государства. Особое внимание в клубных учреждениях района уделялось работе с молодёжью. Это и клубные формирования, и любительские объединения, и тематические мероприятия в виде вечеров, встреч с интересными людьми. В наш компьютерный век молодёжь стремиться жить «в ногу со временем»</w:t>
      </w:r>
      <w:r w:rsidRPr="002D4EC4">
        <w:rPr>
          <w:rFonts w:ascii="Times New Roman" w:hAnsi="Times New Roman"/>
          <w:sz w:val="28"/>
          <w:szCs w:val="28"/>
        </w:rPr>
        <w:t>,</w:t>
      </w:r>
      <w:r>
        <w:rPr>
          <w:rFonts w:ascii="Times New Roman" w:hAnsi="Times New Roman"/>
          <w:sz w:val="28"/>
          <w:szCs w:val="28"/>
        </w:rPr>
        <w:t xml:space="preserve"> </w:t>
      </w:r>
      <w:r w:rsidRPr="002D4EC4">
        <w:rPr>
          <w:rFonts w:ascii="Times New Roman" w:hAnsi="Times New Roman"/>
          <w:sz w:val="28"/>
          <w:szCs w:val="28"/>
        </w:rPr>
        <w:t>поэтому</w:t>
      </w:r>
      <w:r w:rsidRPr="002D4EC4">
        <w:rPr>
          <w:rFonts w:ascii="Times New Roman" w:hAnsi="Times New Roman"/>
          <w:sz w:val="28"/>
          <w:szCs w:val="28"/>
        </w:rPr>
        <w:t xml:space="preserve"> при работе с молодыми людьми на различных мероприятиях используются медийные установки, активно применяются компьютерные презентации. Работа сельских домов культуры направлена на пропаганду здорового образа жизни, активно ведется работа по профилактике вредных привычек, по патриотическому воспитанию. Основными формами и методами работы с молодежью являются беседы, лекции, театрализованные представления, тематические вечера. Они активные участники массовых гуляний. Досуг является важным средствам развития личности молодого человека, его творчества, познания мира общения и самосовершенствования. Наиболее востребованными формами культурно-досуговой деятельности молодёжи являются следующие традиционные формы социально-культурной активности молодёжи: конкурсы, игровые программы, интеллектуальные игры, концерты, молодёжные тематические акции, митинг ко дню Победы, день памяти и скорби. </w:t>
      </w:r>
    </w:p>
    <w:p w14:paraId="44C24A09" w14:textId="7DEBCC4D" w:rsidR="00A215C6" w:rsidRDefault="00A215C6" w:rsidP="002D4EC4">
      <w:pPr>
        <w:pStyle w:val="a3"/>
        <w:spacing w:after="0" w:line="360" w:lineRule="auto"/>
        <w:ind w:left="284" w:right="-1" w:firstLine="424"/>
        <w:jc w:val="both"/>
        <w:rPr>
          <w:rFonts w:ascii="Times New Roman" w:hAnsi="Times New Roman"/>
          <w:sz w:val="28"/>
          <w:szCs w:val="28"/>
        </w:rPr>
      </w:pPr>
      <w:r>
        <w:rPr>
          <w:rFonts w:ascii="Times New Roman" w:hAnsi="Times New Roman"/>
          <w:sz w:val="28"/>
          <w:szCs w:val="28"/>
        </w:rPr>
        <w:t>В этом году наиболее значительными моментами в работе с молодежью были следующие КДМ:</w:t>
      </w:r>
    </w:p>
    <w:p w14:paraId="5A0997A3" w14:textId="1FECBED8" w:rsidR="00A215C6" w:rsidRDefault="00A215C6" w:rsidP="00A215C6">
      <w:pPr>
        <w:pStyle w:val="a3"/>
        <w:numPr>
          <w:ilvl w:val="0"/>
          <w:numId w:val="4"/>
        </w:numPr>
        <w:spacing w:after="0" w:line="360" w:lineRule="auto"/>
        <w:ind w:right="-1"/>
        <w:jc w:val="both"/>
        <w:rPr>
          <w:rFonts w:ascii="Times New Roman" w:hAnsi="Times New Roman"/>
          <w:sz w:val="28"/>
          <w:szCs w:val="28"/>
        </w:rPr>
      </w:pPr>
      <w:r>
        <w:rPr>
          <w:rFonts w:ascii="Times New Roman" w:hAnsi="Times New Roman"/>
          <w:sz w:val="28"/>
          <w:szCs w:val="28"/>
        </w:rPr>
        <w:t>Районный фестиваль в с. Пешково, посвященный Дню молодежи.</w:t>
      </w:r>
    </w:p>
    <w:p w14:paraId="58623A8F" w14:textId="0C4491A0" w:rsidR="00A215C6" w:rsidRDefault="00A215C6" w:rsidP="00A215C6">
      <w:pPr>
        <w:pStyle w:val="a3"/>
        <w:numPr>
          <w:ilvl w:val="0"/>
          <w:numId w:val="4"/>
        </w:numPr>
        <w:spacing w:after="0" w:line="360" w:lineRule="auto"/>
        <w:ind w:right="-1"/>
        <w:jc w:val="both"/>
        <w:rPr>
          <w:rFonts w:ascii="Times New Roman" w:hAnsi="Times New Roman"/>
          <w:sz w:val="28"/>
          <w:szCs w:val="28"/>
        </w:rPr>
      </w:pPr>
      <w:r>
        <w:rPr>
          <w:rFonts w:ascii="Times New Roman" w:hAnsi="Times New Roman"/>
          <w:sz w:val="28"/>
          <w:szCs w:val="28"/>
        </w:rPr>
        <w:t>Акция «</w:t>
      </w:r>
      <w:r>
        <w:rPr>
          <w:rFonts w:ascii="Times New Roman" w:hAnsi="Times New Roman"/>
          <w:sz w:val="28"/>
          <w:szCs w:val="28"/>
          <w:lang w:val="en-US"/>
        </w:rPr>
        <w:t>#</w:t>
      </w:r>
      <w:proofErr w:type="spellStart"/>
      <w:r>
        <w:rPr>
          <w:rFonts w:ascii="Times New Roman" w:hAnsi="Times New Roman"/>
          <w:sz w:val="28"/>
          <w:szCs w:val="28"/>
        </w:rPr>
        <w:t>краснаягвоздика</w:t>
      </w:r>
      <w:proofErr w:type="spellEnd"/>
      <w:r>
        <w:rPr>
          <w:rFonts w:ascii="Times New Roman" w:hAnsi="Times New Roman"/>
          <w:sz w:val="28"/>
          <w:szCs w:val="28"/>
        </w:rPr>
        <w:t>»</w:t>
      </w:r>
    </w:p>
    <w:p w14:paraId="3D934DB7" w14:textId="0F21D274" w:rsidR="00A215C6" w:rsidRDefault="00A215C6" w:rsidP="00A215C6">
      <w:pPr>
        <w:pStyle w:val="a3"/>
        <w:numPr>
          <w:ilvl w:val="0"/>
          <w:numId w:val="4"/>
        </w:numPr>
        <w:spacing w:after="0" w:line="360" w:lineRule="auto"/>
        <w:ind w:right="-1"/>
        <w:jc w:val="both"/>
        <w:rPr>
          <w:rFonts w:ascii="Times New Roman" w:hAnsi="Times New Roman"/>
          <w:sz w:val="28"/>
          <w:szCs w:val="28"/>
        </w:rPr>
      </w:pPr>
      <w:r>
        <w:rPr>
          <w:rFonts w:ascii="Times New Roman" w:hAnsi="Times New Roman"/>
          <w:sz w:val="28"/>
          <w:szCs w:val="28"/>
        </w:rPr>
        <w:lastRenderedPageBreak/>
        <w:t>Участие молодежи в районном патриотическом конкурсе «Гвоздики Отечества»</w:t>
      </w:r>
    </w:p>
    <w:p w14:paraId="1F936444" w14:textId="3CD5D1D0" w:rsidR="00A215C6" w:rsidRDefault="00A215C6" w:rsidP="00A215C6">
      <w:pPr>
        <w:pStyle w:val="a3"/>
        <w:numPr>
          <w:ilvl w:val="0"/>
          <w:numId w:val="4"/>
        </w:numPr>
        <w:spacing w:after="0" w:line="360" w:lineRule="auto"/>
        <w:ind w:right="-1"/>
        <w:jc w:val="both"/>
        <w:rPr>
          <w:rFonts w:ascii="Times New Roman" w:hAnsi="Times New Roman"/>
          <w:sz w:val="28"/>
          <w:szCs w:val="28"/>
        </w:rPr>
      </w:pPr>
      <w:r>
        <w:rPr>
          <w:rFonts w:ascii="Times New Roman" w:hAnsi="Times New Roman"/>
          <w:sz w:val="28"/>
          <w:szCs w:val="28"/>
        </w:rPr>
        <w:t xml:space="preserve">Тематический вечер памяти местного поэта </w:t>
      </w:r>
      <w:proofErr w:type="spellStart"/>
      <w:r>
        <w:rPr>
          <w:rFonts w:ascii="Times New Roman" w:hAnsi="Times New Roman"/>
          <w:sz w:val="28"/>
          <w:szCs w:val="28"/>
        </w:rPr>
        <w:t>Г.К.Федорищева</w:t>
      </w:r>
      <w:proofErr w:type="spellEnd"/>
      <w:r>
        <w:rPr>
          <w:rFonts w:ascii="Times New Roman" w:hAnsi="Times New Roman"/>
          <w:sz w:val="28"/>
          <w:szCs w:val="28"/>
        </w:rPr>
        <w:t xml:space="preserve"> </w:t>
      </w:r>
    </w:p>
    <w:p w14:paraId="71DEEA4E" w14:textId="1C20B547" w:rsidR="00A215C6" w:rsidRDefault="00827551" w:rsidP="00A215C6">
      <w:pPr>
        <w:pStyle w:val="a3"/>
        <w:numPr>
          <w:ilvl w:val="0"/>
          <w:numId w:val="4"/>
        </w:numPr>
        <w:spacing w:after="0" w:line="360" w:lineRule="auto"/>
        <w:ind w:right="-1"/>
        <w:jc w:val="both"/>
        <w:rPr>
          <w:rFonts w:ascii="Times New Roman" w:hAnsi="Times New Roman"/>
          <w:sz w:val="28"/>
          <w:szCs w:val="28"/>
        </w:rPr>
      </w:pPr>
      <w:r>
        <w:rPr>
          <w:rFonts w:ascii="Times New Roman" w:hAnsi="Times New Roman"/>
          <w:sz w:val="28"/>
          <w:szCs w:val="28"/>
        </w:rPr>
        <w:t>Патриотическая акция «Триколор»</w:t>
      </w:r>
    </w:p>
    <w:p w14:paraId="2DD72502" w14:textId="5E0FF6B3" w:rsidR="00827551" w:rsidRDefault="00827551" w:rsidP="00A215C6">
      <w:pPr>
        <w:pStyle w:val="a3"/>
        <w:numPr>
          <w:ilvl w:val="0"/>
          <w:numId w:val="4"/>
        </w:numPr>
        <w:spacing w:after="0" w:line="360" w:lineRule="auto"/>
        <w:ind w:right="-1"/>
        <w:jc w:val="both"/>
        <w:rPr>
          <w:rFonts w:ascii="Times New Roman" w:hAnsi="Times New Roman"/>
          <w:sz w:val="28"/>
          <w:szCs w:val="28"/>
        </w:rPr>
      </w:pPr>
      <w:r>
        <w:rPr>
          <w:rFonts w:ascii="Times New Roman" w:hAnsi="Times New Roman"/>
          <w:sz w:val="28"/>
          <w:szCs w:val="28"/>
        </w:rPr>
        <w:t>Экологическая акция «Чистый мемориал»</w:t>
      </w:r>
    </w:p>
    <w:p w14:paraId="257823E5" w14:textId="7E8AD2B7" w:rsidR="00827551" w:rsidRDefault="00827551" w:rsidP="00A215C6">
      <w:pPr>
        <w:pStyle w:val="a3"/>
        <w:numPr>
          <w:ilvl w:val="0"/>
          <w:numId w:val="4"/>
        </w:numPr>
        <w:spacing w:after="0" w:line="360" w:lineRule="auto"/>
        <w:ind w:right="-1"/>
        <w:jc w:val="both"/>
        <w:rPr>
          <w:rFonts w:ascii="Times New Roman" w:hAnsi="Times New Roman"/>
          <w:sz w:val="28"/>
          <w:szCs w:val="28"/>
        </w:rPr>
      </w:pPr>
      <w:r>
        <w:rPr>
          <w:rFonts w:ascii="Times New Roman" w:hAnsi="Times New Roman"/>
          <w:sz w:val="28"/>
          <w:szCs w:val="28"/>
        </w:rPr>
        <w:t>Акция «Мы за здоровый образ жизни»</w:t>
      </w:r>
    </w:p>
    <w:p w14:paraId="2EC2BE2D" w14:textId="3AF75CA3" w:rsidR="00827551" w:rsidRDefault="00827551" w:rsidP="00A215C6">
      <w:pPr>
        <w:pStyle w:val="a3"/>
        <w:numPr>
          <w:ilvl w:val="0"/>
          <w:numId w:val="4"/>
        </w:numPr>
        <w:spacing w:after="0" w:line="360" w:lineRule="auto"/>
        <w:ind w:right="-1"/>
        <w:jc w:val="both"/>
        <w:rPr>
          <w:rFonts w:ascii="Times New Roman" w:hAnsi="Times New Roman"/>
          <w:sz w:val="28"/>
          <w:szCs w:val="28"/>
        </w:rPr>
      </w:pPr>
      <w:r>
        <w:rPr>
          <w:rFonts w:ascii="Times New Roman" w:hAnsi="Times New Roman"/>
          <w:sz w:val="28"/>
          <w:szCs w:val="28"/>
        </w:rPr>
        <w:t>Флешмоб «Флаг моей России»</w:t>
      </w:r>
    </w:p>
    <w:p w14:paraId="3EA9BC58" w14:textId="2C1B8B4B" w:rsidR="00827551" w:rsidRDefault="00827551" w:rsidP="00A215C6">
      <w:pPr>
        <w:pStyle w:val="a3"/>
        <w:numPr>
          <w:ilvl w:val="0"/>
          <w:numId w:val="4"/>
        </w:numPr>
        <w:spacing w:after="0" w:line="360" w:lineRule="auto"/>
        <w:ind w:right="-1"/>
        <w:jc w:val="both"/>
        <w:rPr>
          <w:rFonts w:ascii="Times New Roman" w:hAnsi="Times New Roman"/>
          <w:sz w:val="28"/>
          <w:szCs w:val="28"/>
        </w:rPr>
      </w:pPr>
      <w:r>
        <w:rPr>
          <w:rFonts w:ascii="Times New Roman" w:hAnsi="Times New Roman"/>
          <w:sz w:val="28"/>
          <w:szCs w:val="28"/>
        </w:rPr>
        <w:t>Автопробег «Победа в сердце каждого живет!»</w:t>
      </w:r>
    </w:p>
    <w:p w14:paraId="10124014" w14:textId="38E70EF8" w:rsidR="00827551" w:rsidRPr="00827551" w:rsidRDefault="00827551" w:rsidP="00827551">
      <w:pPr>
        <w:spacing w:after="0" w:line="360" w:lineRule="auto"/>
        <w:ind w:right="-1"/>
        <w:jc w:val="both"/>
        <w:rPr>
          <w:rFonts w:ascii="Times New Roman" w:hAnsi="Times New Roman"/>
          <w:sz w:val="28"/>
          <w:szCs w:val="28"/>
        </w:rPr>
      </w:pPr>
    </w:p>
    <w:p w14:paraId="07779C19" w14:textId="77A15974" w:rsidR="002D4EC4" w:rsidRDefault="00A2323F" w:rsidP="002D4EC4">
      <w:pPr>
        <w:rPr>
          <w:sz w:val="28"/>
          <w:szCs w:val="28"/>
        </w:rPr>
      </w:pPr>
      <w:r>
        <w:rPr>
          <w:noProof/>
        </w:rPr>
        <w:drawing>
          <wp:inline distT="0" distB="0" distL="0" distR="0" wp14:anchorId="52C646A8" wp14:editId="15C7ABFA">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673C68F1" w14:textId="77777777" w:rsidR="00A215C6" w:rsidRPr="00A215C6" w:rsidRDefault="00A215C6" w:rsidP="00A215C6">
      <w:pPr>
        <w:spacing w:after="0" w:line="360" w:lineRule="auto"/>
        <w:ind w:right="-1"/>
        <w:jc w:val="both"/>
        <w:rPr>
          <w:rFonts w:ascii="Times New Roman" w:hAnsi="Times New Roman"/>
          <w:sz w:val="28"/>
          <w:szCs w:val="28"/>
        </w:rPr>
      </w:pPr>
      <w:r w:rsidRPr="00A215C6">
        <w:rPr>
          <w:rFonts w:ascii="Times New Roman" w:hAnsi="Times New Roman"/>
          <w:sz w:val="28"/>
          <w:szCs w:val="28"/>
        </w:rPr>
        <w:t xml:space="preserve">Тематический вечер памяти местного поэта </w:t>
      </w:r>
      <w:proofErr w:type="spellStart"/>
      <w:r w:rsidRPr="00A215C6">
        <w:rPr>
          <w:rFonts w:ascii="Times New Roman" w:hAnsi="Times New Roman"/>
          <w:sz w:val="28"/>
          <w:szCs w:val="28"/>
        </w:rPr>
        <w:t>Г.К.Федорищева</w:t>
      </w:r>
      <w:proofErr w:type="spellEnd"/>
      <w:r w:rsidRPr="00A215C6">
        <w:rPr>
          <w:rFonts w:ascii="Times New Roman" w:hAnsi="Times New Roman"/>
          <w:sz w:val="28"/>
          <w:szCs w:val="28"/>
        </w:rPr>
        <w:t xml:space="preserve"> </w:t>
      </w:r>
    </w:p>
    <w:p w14:paraId="03F19DB9" w14:textId="77777777" w:rsidR="00A215C6" w:rsidRPr="002D4EC4" w:rsidRDefault="00A215C6" w:rsidP="002D4EC4">
      <w:pPr>
        <w:rPr>
          <w:sz w:val="28"/>
          <w:szCs w:val="28"/>
        </w:rPr>
      </w:pPr>
    </w:p>
    <w:p w14:paraId="20EBF429" w14:textId="01790561" w:rsidR="002D4EC4" w:rsidRDefault="00A2323F" w:rsidP="00474372">
      <w:pPr>
        <w:pStyle w:val="a3"/>
        <w:spacing w:after="0" w:line="360" w:lineRule="auto"/>
        <w:ind w:left="284" w:right="-1"/>
        <w:jc w:val="center"/>
        <w:rPr>
          <w:rFonts w:ascii="Times New Roman" w:hAnsi="Times New Roman"/>
          <w:b/>
          <w:sz w:val="28"/>
          <w:szCs w:val="28"/>
        </w:rPr>
      </w:pPr>
      <w:r>
        <w:rPr>
          <w:noProof/>
        </w:rPr>
        <w:lastRenderedPageBreak/>
        <w:drawing>
          <wp:inline distT="0" distB="0" distL="0" distR="0" wp14:anchorId="5EEE1722" wp14:editId="346E2B1F">
            <wp:extent cx="5940425" cy="5940425"/>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inline>
        </w:drawing>
      </w:r>
    </w:p>
    <w:p w14:paraId="1AD007CC" w14:textId="6F456C1E" w:rsidR="00A2323F" w:rsidRPr="00474372" w:rsidRDefault="00A2323F" w:rsidP="00474372">
      <w:pPr>
        <w:pStyle w:val="a3"/>
        <w:spacing w:after="0" w:line="360" w:lineRule="auto"/>
        <w:ind w:left="284" w:right="-1"/>
        <w:jc w:val="center"/>
        <w:rPr>
          <w:rFonts w:ascii="Times New Roman" w:hAnsi="Times New Roman"/>
          <w:b/>
          <w:sz w:val="28"/>
          <w:szCs w:val="28"/>
        </w:rPr>
      </w:pPr>
      <w:r>
        <w:rPr>
          <w:noProof/>
        </w:rPr>
        <w:lastRenderedPageBreak/>
        <w:drawing>
          <wp:inline distT="0" distB="0" distL="0" distR="0" wp14:anchorId="07A8BA3C" wp14:editId="435F50BC">
            <wp:extent cx="5940425" cy="5940425"/>
            <wp:effectExtent l="0" t="0" r="317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inline>
        </w:drawing>
      </w:r>
    </w:p>
    <w:sectPr w:rsidR="00A2323F" w:rsidRPr="00474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724F"/>
    <w:multiLevelType w:val="hybridMultilevel"/>
    <w:tmpl w:val="47702B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6975416"/>
    <w:multiLevelType w:val="hybridMultilevel"/>
    <w:tmpl w:val="2AD494A4"/>
    <w:lvl w:ilvl="0" w:tplc="3B1C2FF4">
      <w:start w:val="12"/>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72"/>
    <w:rsid w:val="00244F88"/>
    <w:rsid w:val="002D4EC4"/>
    <w:rsid w:val="00474372"/>
    <w:rsid w:val="00821872"/>
    <w:rsid w:val="00827551"/>
    <w:rsid w:val="00A215C6"/>
    <w:rsid w:val="00A2323F"/>
    <w:rsid w:val="00CE367D"/>
    <w:rsid w:val="00EF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9284"/>
  <w15:docId w15:val="{09387A71-BD66-412F-9CAB-661EAD56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372"/>
    <w:pPr>
      <w:ind w:left="720"/>
      <w:contextualSpacing/>
    </w:pPr>
    <w:rPr>
      <w:rFonts w:ascii="Calibri" w:eastAsia="Times New Roman" w:hAnsi="Calibri" w:cs="Times New Roman"/>
      <w:lang w:eastAsia="ru-RU"/>
    </w:rPr>
  </w:style>
  <w:style w:type="paragraph" w:customStyle="1" w:styleId="1">
    <w:name w:val="Абзац списка1"/>
    <w:basedOn w:val="a"/>
    <w:rsid w:val="00CE367D"/>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CE36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3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75233">
      <w:bodyDiv w:val="1"/>
      <w:marLeft w:val="0"/>
      <w:marRight w:val="0"/>
      <w:marTop w:val="0"/>
      <w:marBottom w:val="0"/>
      <w:divBdr>
        <w:top w:val="none" w:sz="0" w:space="0" w:color="auto"/>
        <w:left w:val="none" w:sz="0" w:space="0" w:color="auto"/>
        <w:bottom w:val="none" w:sz="0" w:space="0" w:color="auto"/>
        <w:right w:val="none" w:sz="0" w:space="0" w:color="auto"/>
      </w:divBdr>
    </w:div>
    <w:div w:id="926034479">
      <w:bodyDiv w:val="1"/>
      <w:marLeft w:val="0"/>
      <w:marRight w:val="0"/>
      <w:marTop w:val="0"/>
      <w:marBottom w:val="0"/>
      <w:divBdr>
        <w:top w:val="none" w:sz="0" w:space="0" w:color="auto"/>
        <w:left w:val="none" w:sz="0" w:space="0" w:color="auto"/>
        <w:bottom w:val="none" w:sz="0" w:space="0" w:color="auto"/>
        <w:right w:val="none" w:sz="0" w:space="0" w:color="auto"/>
      </w:divBdr>
    </w:div>
    <w:div w:id="13665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F180B-DB60-4A1D-9F89-77DF438B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291</Words>
  <Characters>1660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Нинель Стройная</cp:lastModifiedBy>
  <cp:revision>4</cp:revision>
  <dcterms:created xsi:type="dcterms:W3CDTF">2022-01-13T13:55:00Z</dcterms:created>
  <dcterms:modified xsi:type="dcterms:W3CDTF">2022-01-13T14:12:00Z</dcterms:modified>
</cp:coreProperties>
</file>